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России от 15.11.2012 N 916н</w:t>
              <w:br/>
              <w:t xml:space="preserve">(ред. от 21.02.2020)</w:t>
              <w:br/>
              <w:t xml:space="preserve">"Об утверждении Порядка оказания медицинской помощи населению по профилю "пульмонология"</w:t>
              <w:br/>
              <w:t xml:space="preserve">(Зарегистрировано в Минюсте России 21.12.2012 N 26264)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21 декабря 2012 г. N 26264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15 ноября 2012 г. N 916н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ОКАЗАНИЯ МЕДИЦИНСКОЙ ПОМОЩИ НАСЕЛЕНИЮ</w:t>
      </w:r>
    </w:p>
    <w:p>
      <w:pPr>
        <w:pStyle w:val="2"/>
        <w:jc w:val="center"/>
      </w:pPr>
      <w:r>
        <w:rPr>
          <w:sz w:val="20"/>
        </w:rPr>
        <w:t xml:space="preserve">ПО ПРОФИЛЮ "ПУЛЬМОНОЛОГИЯ"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статьей 37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оказания медицинской помощи населению по профилю "пульмонология".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здравсоцразвития РФ от 07.04.2010 N 222н &quot;Об утверждении порядка оказания медицинской помощи больным с бронхо-легочными заболеваниями пульмонологического профиля&quot; (Зарегистрировано в Минюсте РФ 05.05.2010 N 1711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и социального развития Российской Федерации от 7 апреля 2010 г. N 222н "Об утверждении порядка оказания медицинской помощи больным с бронхо-легочными заболеваниями пульмонологического профиля" (зарегистрирован в Министерством юстиции Российской Федерации 5 мая 2010 г., регистрационный N 17113).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В.И.СКВОРЦОВА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ноября 2012 г. N 916н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ОКАЗАНИЯ МЕДИЦИНСКОЙ ПОМОЩИ НАСЕЛЕНИЮ</w:t>
      </w:r>
    </w:p>
    <w:p>
      <w:pPr>
        <w:pStyle w:val="2"/>
        <w:jc w:val="center"/>
      </w:pPr>
      <w:r>
        <w:rPr>
          <w:sz w:val="20"/>
        </w:rPr>
        <w:t xml:space="preserve">ПО ПРОФИЛЮ "ПУЛЬМОНОЛОГИЯ"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оказания медицинской помощи населению по профилю "пульмонология" в медицинских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Медицинская помощь по профилю "пульмонология" (далее - медицинская помощь) оказывается в виде: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первичной медико-санитарной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скорой, в том числе скорой специализированной,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специализированной, в том числе высокотехнологичной,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паллиативной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Медицинская помощь может оказываться в следующих условиях: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амбулаторно (в условиях, не предусматривающих круглосуточное медицинское наблюдение и лечение);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стационарно (в условиях, обеспечивающих круглосуточное медицинское наблюдение и лечение).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Первичная медико-санитарная помощь предусматривает мероприятия по профилактике, диагностике, лечению пульмонологических заболеваний и состояний, медицинской реабилитации, формированию здорового образа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Первичная медико-санитарная помощь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первичную доврачебную медико-санитарную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первичную врачебную медико-санитарную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первичную специализированную медико-санитарную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Первичная медико-санитарная помощь оказывается в амбулаторных условиях и в условиях дневного стационара.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Первичная доврачебная медико-санитарная помощь оказывается медицинскими работниками со средним медицинским образованием.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Первичная врачебная медико-санитарная помощь оказывается врачом-терапевтом участковым, врачом-педиатром участковым, врачом общей практики (семейным врачом).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медицинских показаний к оказанию медицинской помощи, не требующей ее оказания в стационарных условиях, врач-терапевт участковый, врач-педиатр участковый, врач общей практики (семейный врач), медицинские работники со средним медицинским образованием или врач-терапевт, врач-педиатр направляют больного в кабинет врача-пульмонолога медицинской организации для оказания первичной специализированной медико-санитарной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Первичная специализированная медико-санитарная помощь оказывается врачом-пульмонологом, а в случае его отсутствия врачом-терапевтом, врачом-педиатром.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кабинета врача-пульмонолога в медицинской организации первичная специализированная медико-санитарная помощь может оказываться в терапевтических кабинетах, педиатрических кабинетах.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 по профилю "пульмонология" или "терапия", "педиатрия", "хирургия", "детская хирургия".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Скорая, в том числе скорая специализированная,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помощи, в том числе педиатрическими, в соответствии с </w:t>
      </w:r>
      <w:hyperlink w:history="0" r:id="rId11" w:tooltip="Приказ Минздравсоцразвития РФ от 01.11.2004 N 179 (ред. от 30.01.2012) &quot;Об утверждении Порядка оказания скорой медицинской помощи&quot; (Зарегистрировано в Минюсте РФ 23.11.2004 N 6136) ------------ Утратил силу или отменен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Бригада скорой медицинской помощи доставляет больных с угрожающими жизни состояниями в медицинские организации, оказывающие круглосуточную медицинскую помощь по профилю "анестезиология и реанимация" или "хирургия", "детская хирургия", "пульмонология", "терапия", "педиатрия".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наличии медицинских показаний после устранения угрожающих жизни состояний больные переводятся в пульмонологическое отделение или хирургическое отделение, отделение детской хирургии, терапии, педиатрии медицинской организации для оказания специализированной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Специализированная, в том числе высокотехнологичная, медицинская помощь оказывается в стационарных условиях и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 наличии медицинских показаний лечение проводится с привлечением врачей-специалистов по специальностям, предусмотренным </w:t>
      </w:r>
      <w:hyperlink w:history="0" r:id="rId12" w:tooltip="Приказ Минздравсоцразвития РФ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Ф 05.06.2009 N 14032) (с изм. и доп, вступающими в силу с 01.01.2012) ------------ Утратил силу или отменен {КонсультантПлюс}">
        <w:r>
          <w:rPr>
            <w:sz w:val="20"/>
            <w:color w:val="0000ff"/>
          </w:rPr>
          <w:t xml:space="preserve">Номенклатурой</w:t>
        </w:r>
      </w:hyperlink>
      <w:r>
        <w:rPr>
          <w:sz w:val="20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Оказание медицинской помощи в медицинской организации, оказывающей специализированную медицинскую помощь, осуществляется по медицинским показаниям при самостоятельном обращении больного, по направлению медицинских работников со средним медицинским образованием, врача-терапевта участкового, врача-педиатра участкового, врача общей практики (семейного врача), врача-терапевта, врача-педиатра, врача-пульмонолога медицинской организации, оказывающей первичную медико-санитарную помощь, а также при доставлении больного бригадой скорой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w:history="0" r:id="rId13" w:tooltip="Приказ Минздравсоцразвития РФ от 16.04.2010 N 243н &quot;Об организации оказания специализированной медицинской помощи&quot; (Зарегистрировано в Минюсте РФ 12.05.2010 N 17175) ------------ Утратил силу или отменен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w:history="0" r:id="rId14" w:tooltip="Приказ Минздравсоцразвития России от 05.10.2005 N 617 (ред. от 04.08.2022) &quot;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&quot; (Зарегистрировано в Минюсте России 27.10.2005 N 7115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 N 7115).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При наличии у больного медицинских показаний к оказанию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</w:t>
      </w:r>
      <w:hyperlink w:history="0" r:id="rId15" w:tooltip="Приказ Минздравсоцразвития РФ от 28.12.2011 N 1689н &quot;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&quot; (Зарегистрировано в Минюсте РФ 08.02.2012 N 23164) ------------ Утратил силу или отменен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 N 23164).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При наличии медицинских показаний после оказания специализированной, в том числе высокотехнологичной, медицинской помощи больные направляются в медицинские организации, оказывающие первичную медико-санитарную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Больные с пульмонологическими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При наличии медицинских показаний больным оказывается </w:t>
      </w:r>
      <w:hyperlink w:history="0" r:id="rId16" w:tooltip="Приказ Минздрава России N 345н, Минтруда России N 372н от 31.05.2019 &quot;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&quot; (Зарегистрировано в Минюсте России 26.06.2019 N 55053) {КонсультантПлюс}">
        <w:r>
          <w:rPr>
            <w:sz w:val="20"/>
            <w:color w:val="0000ff"/>
          </w:rPr>
          <w:t xml:space="preserve">паллиативная</w:t>
        </w:r>
      </w:hyperlink>
      <w:r>
        <w:rPr>
          <w:sz w:val="20"/>
        </w:rPr>
        <w:t xml:space="preserve"> медицинская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Медицинские организации, оказывающие медицинскую помощь больным с пульмонологическими заболеваниями, осуществляют свою деятельность в соответствии с </w:t>
      </w:r>
      <w:hyperlink w:history="0" w:anchor="P87" w:tooltip="ПРАВИЛА">
        <w:r>
          <w:rPr>
            <w:sz w:val="20"/>
            <w:color w:val="0000ff"/>
          </w:rPr>
          <w:t xml:space="preserve">приложениями N 1</w:t>
        </w:r>
      </w:hyperlink>
      <w:r>
        <w:rPr>
          <w:sz w:val="20"/>
        </w:rPr>
        <w:t xml:space="preserve"> - </w:t>
      </w:r>
      <w:hyperlink w:history="0" w:anchor="P752" w:tooltip="СТАНДАРТ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населению по профилю</w:t>
      </w:r>
    </w:p>
    <w:p>
      <w:pPr>
        <w:pStyle w:val="0"/>
        <w:jc w:val="right"/>
      </w:pPr>
      <w:r>
        <w:rPr>
          <w:sz w:val="20"/>
        </w:rPr>
        <w:t xml:space="preserve">"пульмонология",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ноября 2012 г. N 916н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7" w:name="P87"/>
    <w:bookmarkEnd w:id="87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КАБИНЕТА ВРАЧА-ПУЛЬМОНОЛОГА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кабинета врача-пульмонолога, который является структурным подразделением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Кабинет врача-пульмонолога медицинской организации (далее - Кабинет) создается для осуществления консультативной, диагностической и лечебной помощи по профилю "пульмонология".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должность врача-пульмонолога Кабинета назначается специалист, соответствующий требованиям, предъявляемым Квалификационными </w:t>
      </w:r>
      <w:hyperlink w:history="0" r:id="rId17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 ------------ Утратил силу или отменен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Министерством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"пульмонология".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Структура и штатная численность Кабинета устанавливаются руководителем медицинской организации, в составе которой создан Кабинет,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history="0" w:anchor="P121" w:tooltip="РЕКОМЕНДУЕМЫЕ ШТАТНЫЕ НОРМАТИВЫ КАБИНЕТА ВРАЧА-ПУЛЬМОНОЛОГА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Порядку оказания медицинской помощи населению по профилю "пульмонология",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Оснащение Кабинета осуществляется в соответствии со стандартом оснащения, предусмотренным </w:t>
      </w:r>
      <w:hyperlink w:history="0" w:anchor="P155" w:tooltip="СТАНДАРТ ОСНАЩЕНИЯ КАБИНЕТА ВРАЧА-ПУЛЬМОНОЛОГА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Порядку оказания медицинской помощи населению по профилю "пульмонология",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Основными функциями Кабинета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консультативной, диагностической и лечебной помощи больным с пульмонологическими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диспансерное наблюдение и медицинская реабилитация больных с пульмонологическими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 по первичной профилактике развития пульмонологических заболеваний, а также вторичной профилактике осложнений и прогрессирующего течения пульмонологических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организационных вопросов оказания медицинской помощи по профилю "пульмонология" и направления больного на консультацию к другим специалистам;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больных с пульмонологическими заболеваниями для оказания медицинской помощи в стационарных условиях медицинской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"пульмонология";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организации и проведении диспансеризации прикрепленного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экспертизы временной нетрудоспособности;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проведение мероприятий по санитарно-гигиеническому просвещению;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организации и проведении школ здоровья для больных, родителей детей с пульмонологическими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в практику новых методов профилактики, диагностики и лечения больных с пульмонологическими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населению по профилю</w:t>
      </w:r>
    </w:p>
    <w:p>
      <w:pPr>
        <w:pStyle w:val="0"/>
        <w:jc w:val="right"/>
      </w:pPr>
      <w:r>
        <w:rPr>
          <w:sz w:val="20"/>
        </w:rPr>
        <w:t xml:space="preserve">"пульмонология",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ноября 2012 г. N 916н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21" w:name="P121"/>
    <w:bookmarkEnd w:id="121"/>
    <w:p>
      <w:pPr>
        <w:pStyle w:val="2"/>
        <w:jc w:val="center"/>
      </w:pPr>
      <w:r>
        <w:rPr>
          <w:sz w:val="20"/>
        </w:rPr>
        <w:t xml:space="preserve">РЕКОМЕНДУЕМЫЕ ШТАТНЫЕ НОРМАТИВЫ КАБИНЕТА ВРАЧА-ПУЛЬМОНОЛОГА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5"/>
        <w:gridCol w:w="4252"/>
        <w:gridCol w:w="5159"/>
      </w:tblGrid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должностей</w:t>
            </w:r>
          </w:p>
        </w:tc>
        <w:tc>
          <w:tcPr>
            <w:tcW w:w="5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Врач-пульмонолог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1 на 70 000 взрослого населения зоны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1 на 100 000 детского населения зоны обслуживания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1 на 1 врача-пульмонолога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1 на 3 кабинета</w:t>
            </w:r>
          </w:p>
        </w:tc>
      </w:tr>
    </w:tbl>
    <w:p>
      <w:pPr>
        <w:sectPr>
          <w:headerReference w:type="default" r:id="rId18"/>
          <w:headerReference w:type="first" r:id="rId18"/>
          <w:footerReference w:type="default" r:id="rId19"/>
          <w:footerReference w:type="first" r:id="rId1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Рекомендуемые штатные нормативы кабинета врача-пульмонолога не распространяются на медицинские организации частной системы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районов с низкой плотностью населения и ограниченной транспортной доступностью медицинских организаций количество должностей врача-пульмонолога кабинета врача-пульмонолога устанавливается исходя из меньшей численности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w:history="0" r:id="rId20" w:tooltip="Распоряжение Правительства РФ от 21.08.2006 N 1156-р (ред. от 29.05.2023) &lt;Об утверждении перечней организаций и территорий, подлежащих обслуживанию ФМБА России&gt; (с изм. и доп., вступ. в силу с 01.06.2023) {КонсультантПлюс}">
        <w:r>
          <w:rPr>
            <w:sz w:val="20"/>
            <w:color w:val="0000ff"/>
          </w:rPr>
          <w:t xml:space="preserve">распоряжению</w:t>
        </w:r>
      </w:hyperlink>
      <w:r>
        <w:rPr>
          <w:sz w:val="20"/>
        </w:rPr>
        <w:t xml:space="preserve"> Правительства Российской Федерации от 21 августа 2006 г. N 1156-р (Собрание законодательства Российской Федерации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врача-пульмонолога кабинета врача-пульмонолога устанавливается вне зависимости от численности прикрепленного населения.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населению по профилю</w:t>
      </w:r>
    </w:p>
    <w:p>
      <w:pPr>
        <w:pStyle w:val="0"/>
        <w:jc w:val="right"/>
      </w:pPr>
      <w:r>
        <w:rPr>
          <w:sz w:val="20"/>
        </w:rPr>
        <w:t xml:space="preserve">"пульмонология",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ноября 2012 г. N 916н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55" w:name="P155"/>
    <w:bookmarkEnd w:id="155"/>
    <w:p>
      <w:pPr>
        <w:pStyle w:val="2"/>
        <w:jc w:val="center"/>
      </w:pPr>
      <w:r>
        <w:rPr>
          <w:sz w:val="20"/>
        </w:rPr>
        <w:t xml:space="preserve">СТАНДАРТ ОСНАЩЕНИЯ КАБИНЕТА ВРАЧА-ПУЛЬМОНОЛОГА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5"/>
        <w:gridCol w:w="8415"/>
        <w:gridCol w:w="2211"/>
      </w:tblGrid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8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8415" w:type="dxa"/>
          </w:tcPr>
          <w:p>
            <w:pPr>
              <w:pStyle w:val="0"/>
            </w:pPr>
            <w:r>
              <w:rPr>
                <w:sz w:val="20"/>
              </w:rPr>
              <w:t xml:space="preserve">Рабочее место врача-пульмонолога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8415" w:type="dxa"/>
          </w:tcPr>
          <w:p>
            <w:pPr>
              <w:pStyle w:val="0"/>
            </w:pPr>
            <w:r>
              <w:rPr>
                <w:sz w:val="20"/>
              </w:rPr>
              <w:t xml:space="preserve">Рабочее место медицинской сестры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8415" w:type="dxa"/>
          </w:tcPr>
          <w:p>
            <w:pPr>
              <w:pStyle w:val="0"/>
            </w:pPr>
            <w:r>
              <w:rPr>
                <w:sz w:val="20"/>
              </w:rPr>
              <w:t xml:space="preserve">Зеркало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8415" w:type="dxa"/>
          </w:tcPr>
          <w:p>
            <w:pPr>
              <w:pStyle w:val="0"/>
            </w:pPr>
            <w:r>
              <w:rPr>
                <w:sz w:val="20"/>
              </w:rPr>
              <w:t xml:space="preserve">Шкаф для одежды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8415" w:type="dxa"/>
          </w:tcPr>
          <w:p>
            <w:pPr>
              <w:pStyle w:val="0"/>
            </w:pPr>
            <w:r>
              <w:rPr>
                <w:sz w:val="20"/>
              </w:rPr>
              <w:t xml:space="preserve">Шкаф для документов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8415" w:type="dxa"/>
          </w:tcPr>
          <w:p>
            <w:pPr>
              <w:pStyle w:val="0"/>
            </w:pPr>
            <w:r>
              <w:rPr>
                <w:sz w:val="20"/>
              </w:rPr>
              <w:t xml:space="preserve">Ширма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8415" w:type="dxa"/>
          </w:tcPr>
          <w:p>
            <w:pPr>
              <w:pStyle w:val="0"/>
            </w:pPr>
            <w:r>
              <w:rPr>
                <w:sz w:val="20"/>
              </w:rPr>
              <w:t xml:space="preserve">Кушетка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8415" w:type="dxa"/>
          </w:tcPr>
          <w:p>
            <w:pPr>
              <w:pStyle w:val="0"/>
            </w:pPr>
            <w:r>
              <w:rPr>
                <w:sz w:val="20"/>
              </w:rPr>
              <w:t xml:space="preserve">Негатоскоп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8415" w:type="dxa"/>
          </w:tcPr>
          <w:p>
            <w:pPr>
              <w:pStyle w:val="0"/>
            </w:pPr>
            <w:r>
              <w:rPr>
                <w:sz w:val="20"/>
              </w:rPr>
              <w:t xml:space="preserve">Тонометр с детскими манжетами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8415" w:type="dxa"/>
          </w:tcPr>
          <w:p>
            <w:pPr>
              <w:pStyle w:val="0"/>
            </w:pPr>
            <w:r>
              <w:rPr>
                <w:sz w:val="20"/>
              </w:rPr>
              <w:t xml:space="preserve">Фонендоскоп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8415" w:type="dxa"/>
          </w:tcPr>
          <w:p>
            <w:pPr>
              <w:pStyle w:val="0"/>
            </w:pPr>
            <w:r>
              <w:rPr>
                <w:sz w:val="20"/>
              </w:rPr>
              <w:t xml:space="preserve">Пульсоксиметр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8415" w:type="dxa"/>
          </w:tcPr>
          <w:p>
            <w:pPr>
              <w:pStyle w:val="0"/>
            </w:pPr>
            <w:r>
              <w:rPr>
                <w:sz w:val="20"/>
              </w:rPr>
              <w:t xml:space="preserve">Небулайзер (компрессорный)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8415" w:type="dxa"/>
          </w:tcPr>
          <w:p>
            <w:pPr>
              <w:pStyle w:val="0"/>
            </w:pPr>
            <w:r>
              <w:rPr>
                <w:sz w:val="20"/>
              </w:rPr>
              <w:t xml:space="preserve">Портативный спирометр с регистрацией кривой поток-объем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8415" w:type="dxa"/>
          </w:tcPr>
          <w:p>
            <w:pPr>
              <w:pStyle w:val="0"/>
            </w:pPr>
            <w:r>
              <w:rPr>
                <w:sz w:val="20"/>
              </w:rPr>
              <w:t xml:space="preserve">Тележка для оборудования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8415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для оказания неотложной помощи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8415" w:type="dxa"/>
          </w:tcPr>
          <w:p>
            <w:pPr>
              <w:pStyle w:val="0"/>
            </w:pPr>
            <w:r>
              <w:rPr>
                <w:sz w:val="20"/>
              </w:rPr>
              <w:t xml:space="preserve">Прибор для измерения уровня окиси углерода в выдыхаемом воздухе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8415" w:type="dxa"/>
          </w:tcPr>
          <w:p>
            <w:pPr>
              <w:pStyle w:val="0"/>
            </w:pPr>
            <w:r>
              <w:rPr>
                <w:sz w:val="20"/>
              </w:rPr>
              <w:t xml:space="preserve">Прибор для измерения уровня окиси азота в выдыхаемом воздухе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8415" w:type="dxa"/>
          </w:tcPr>
          <w:p>
            <w:pPr>
              <w:pStyle w:val="0"/>
            </w:pPr>
            <w:r>
              <w:rPr>
                <w:sz w:val="20"/>
              </w:rPr>
              <w:t xml:space="preserve">Ростомер и напольные весы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8415" w:type="dxa"/>
          </w:tcPr>
          <w:p>
            <w:pPr>
              <w:pStyle w:val="0"/>
            </w:pPr>
            <w:r>
              <w:rPr>
                <w:sz w:val="20"/>
              </w:rPr>
              <w:t xml:space="preserve">Пикфлоуметр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841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 с принтером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8415" w:type="dxa"/>
          </w:tcPr>
          <w:p>
            <w:pPr>
              <w:pStyle w:val="0"/>
            </w:pPr>
            <w:r>
              <w:rPr>
                <w:sz w:val="20"/>
              </w:rPr>
              <w:t xml:space="preserve">Канцелярские принадлежности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8415" w:type="dxa"/>
          </w:tcPr>
          <w:p>
            <w:pPr>
              <w:pStyle w:val="0"/>
            </w:pPr>
            <w:r>
              <w:rPr>
                <w:sz w:val="20"/>
              </w:rPr>
              <w:t xml:space="preserve">Сантиметровая лента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8415" w:type="dxa"/>
          </w:tcPr>
          <w:p>
            <w:pPr>
              <w:pStyle w:val="0"/>
            </w:pPr>
            <w:r>
              <w:rPr>
                <w:sz w:val="20"/>
              </w:rPr>
              <w:t xml:space="preserve">Устройство обеззараживания воздуха, производительность 150 куб.м/час, для работы в присутствии людей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8415" w:type="dxa"/>
          </w:tcPr>
          <w:p>
            <w:pPr>
              <w:pStyle w:val="0"/>
            </w:pPr>
            <w:r>
              <w:rPr>
                <w:sz w:val="20"/>
              </w:rPr>
              <w:t xml:space="preserve">Емкость для сбора отходов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8415" w:type="dxa"/>
          </w:tcPr>
          <w:p>
            <w:pPr>
              <w:pStyle w:val="0"/>
            </w:pPr>
            <w:r>
              <w:rPr>
                <w:sz w:val="20"/>
              </w:rPr>
              <w:t xml:space="preserve">Спейсер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</w:tr>
    </w:tbl>
    <w:p>
      <w:pPr>
        <w:sectPr>
          <w:headerReference w:type="default" r:id="rId18"/>
          <w:headerReference w:type="first" r:id="rId18"/>
          <w:footerReference w:type="default" r:id="rId19"/>
          <w:footerReference w:type="first" r:id="rId1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населению по профилю</w:t>
      </w:r>
    </w:p>
    <w:p>
      <w:pPr>
        <w:pStyle w:val="0"/>
        <w:jc w:val="right"/>
      </w:pPr>
      <w:r>
        <w:rPr>
          <w:sz w:val="20"/>
        </w:rPr>
        <w:t xml:space="preserve">"пульмонология",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ноября 2012 г. N 916н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ПУЛЬМОНОЛОГИЧЕСКОГО</w:t>
      </w:r>
    </w:p>
    <w:p>
      <w:pPr>
        <w:pStyle w:val="2"/>
        <w:jc w:val="center"/>
      </w:pPr>
      <w:r>
        <w:rPr>
          <w:sz w:val="20"/>
        </w:rPr>
        <w:t xml:space="preserve">ДНЕВНОГО СТАЦИОНАРА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пульмонологического дневного стационара медицинской организации, оказывающей медицинскую помощь по профилю "пульмонология".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Пульмонологический дневной стационар является структурным подразделением медицинской организации и организуется для осуществления медицинской помощи по профилю "пульмонология" при заболеваниях и состояниях, не требующих круглосуточного медицинского наблюдения.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должность заведующего пульмонологическим дневным стационаром и врача-пульмонолога назначается специалист, соответствующий Квалификационным </w:t>
      </w:r>
      <w:hyperlink w:history="0" r:id="rId21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 ------------ Утратил силу или отменен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"пульмонология".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Структура и штатная численность пульмонологического дневного стационара устанавливаются руководителем медицинской организации, в составе которого он создан, исходя из объема проводимой лечебно-диагностической работы и численности обслуживаемого населения и с учетом рекомендуемых штатных нормативов, предусмотренных </w:t>
      </w:r>
      <w:hyperlink w:history="0" w:anchor="P295" w:tooltip="РЕКОМЕНДУЕМЫЕ ШТАТНЫЕ НОРМАТИВЫ">
        <w:r>
          <w:rPr>
            <w:sz w:val="20"/>
            <w:color w:val="0000ff"/>
          </w:rPr>
          <w:t xml:space="preserve">приложением N 5</w:t>
        </w:r>
      </w:hyperlink>
      <w:r>
        <w:rPr>
          <w:sz w:val="20"/>
        </w:rPr>
        <w:t xml:space="preserve"> к Порядку оказания медицинской помощи населению по профилю "пульмонология",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структуре пульмонологического дневного стационара рекомендуется предусматривать: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процедурную (манипуляционную);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процедурную для ингаляционной терапии;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для осмотра больных;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заведующего пульмонологическим дневным стационаром;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кабинеты врачей-пульмонологов,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комната (кабина) для сбора "индуцированной мокроты".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пульмонологическом дневном стационаре рекомендуется предусматривать: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комнату для медицинских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 медицинской сестры;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комнату для временного хранения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комнату для приема пищи больными;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санузел для медицинских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санузел для больных;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санитарную комнату.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Оснащение пульмонологического дневного стационара осуществляется в соответствии со стандартом оснащения, предусмотренным </w:t>
      </w:r>
      <w:hyperlink w:history="0" w:anchor="P333" w:tooltip="СТАНДАРТ ОСНАЩЕНИЯ ПУЛЬМОНОЛОГИЧЕСКОГО ДНЕВНОГО СТАЦИОНАРА">
        <w:r>
          <w:rPr>
            <w:sz w:val="20"/>
            <w:color w:val="0000ff"/>
          </w:rPr>
          <w:t xml:space="preserve">приложением N 6</w:t>
        </w:r>
      </w:hyperlink>
      <w:r>
        <w:rPr>
          <w:sz w:val="20"/>
        </w:rPr>
        <w:t xml:space="preserve"> к Порядку оказания медицинской помощи населению по профилю "пульмонология",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Основными функциями пульмонологического дневного стационара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медицинской помощи больным с пульмонологическими заболеваниями, не требующими круглосуточного медицинского наблюдения, в соответствии с утвержденными </w:t>
      </w:r>
      <w:hyperlink w:history="0" r:id="rId22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стандартами</w:t>
        </w:r>
      </w:hyperlink>
      <w:r>
        <w:rPr>
          <w:sz w:val="20"/>
        </w:rPr>
        <w:t xml:space="preserve">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наблюдение больных, которым была оказана медицинская помощь по профилю "пульмонология" в стационарных условиях;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в практику современных методов диагностики, лечения и реабилитации больных с пульмонологическими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санитарно-гигиенического обучения больных и их родственников;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экспертизы временной нетрудоспособности.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 наличии медицинских показаний для оказания медицинской помощи, требующей круглосуточного медицинского наблюдения, а также при отсутствии возможности проведения дополнительных обследований в условиях дневного стационара больной направляется из пульмонологического дневного стационара для оказания медицинской помощи в стационарных условиях.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населению по профилю</w:t>
      </w:r>
    </w:p>
    <w:p>
      <w:pPr>
        <w:pStyle w:val="0"/>
        <w:jc w:val="right"/>
      </w:pPr>
      <w:r>
        <w:rPr>
          <w:sz w:val="20"/>
        </w:rPr>
        <w:t xml:space="preserve">"пульмонология",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ноября 2012 г. N 916н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95" w:name="P295"/>
    <w:bookmarkEnd w:id="295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ПУЛЬМОНОЛОГИЧЕСКОГО ДНЕВНОГО СТАЦИОНАРА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5"/>
        <w:gridCol w:w="6435"/>
        <w:gridCol w:w="3515"/>
      </w:tblGrid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64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435" w:type="dxa"/>
          </w:tcPr>
          <w:p>
            <w:pPr>
              <w:pStyle w:val="0"/>
            </w:pPr>
            <w:r>
              <w:rPr>
                <w:sz w:val="20"/>
              </w:rPr>
              <w:t xml:space="preserve">Заведующий пульмонологическим дневным стационаром - врач-пульмонолог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1 на 30 коек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435" w:type="dxa"/>
          </w:tcPr>
          <w:p>
            <w:pPr>
              <w:pStyle w:val="0"/>
            </w:pPr>
            <w:r>
              <w:rPr>
                <w:sz w:val="20"/>
              </w:rPr>
              <w:t xml:space="preserve">Врач-пульмонолог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1 на 15 коек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435" w:type="dxa"/>
          </w:tcPr>
          <w:p>
            <w:pPr>
              <w:pStyle w:val="0"/>
            </w:pPr>
            <w:r>
              <w:rPr>
                <w:sz w:val="20"/>
              </w:rPr>
              <w:t xml:space="preserve">Старшая медицинская сестра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1 на 30 коек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43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процедурной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1 на 30 коек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43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1 на 15 коек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435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1 на 15 коек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населению по профилю</w:t>
      </w:r>
    </w:p>
    <w:p>
      <w:pPr>
        <w:pStyle w:val="0"/>
        <w:jc w:val="right"/>
      </w:pPr>
      <w:r>
        <w:rPr>
          <w:sz w:val="20"/>
        </w:rPr>
        <w:t xml:space="preserve">"пульмонология",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ноября 2012 г. N 916н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33" w:name="P333"/>
    <w:bookmarkEnd w:id="333"/>
    <w:p>
      <w:pPr>
        <w:pStyle w:val="2"/>
        <w:jc w:val="center"/>
      </w:pPr>
      <w:r>
        <w:rPr>
          <w:sz w:val="20"/>
        </w:rPr>
        <w:t xml:space="preserve">СТАНДАРТ ОСНАЩЕНИЯ ПУЛЬМОНОЛОГИЧЕСКОГО ДНЕВНОГО СТАЦИОНАРА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3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5"/>
        <w:gridCol w:w="8085"/>
        <w:gridCol w:w="2098"/>
      </w:tblGrid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80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8085" w:type="dxa"/>
          </w:tcPr>
          <w:p>
            <w:pPr>
              <w:pStyle w:val="0"/>
            </w:pPr>
            <w:r>
              <w:rPr>
                <w:sz w:val="20"/>
              </w:rPr>
              <w:t xml:space="preserve">Набор реанимационный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8085" w:type="dxa"/>
          </w:tcPr>
          <w:p>
            <w:pPr>
              <w:pStyle w:val="0"/>
            </w:pPr>
            <w:r>
              <w:rPr>
                <w:sz w:val="20"/>
              </w:rPr>
              <w:t xml:space="preserve">Ингалятор аэрозольный компрессорный (небулайзер) портативный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</w:tr>
      <w:tr>
        <w:tblPrEx>
          <w:tblBorders>
            <w:insideH w:val="nil"/>
          </w:tblBorders>
        </w:tblPrEx>
        <w:tc>
          <w:tcPr>
            <w:tcW w:w="825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808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098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 менее 1 &lt;*&gt;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110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 в ред. </w:t>
            </w:r>
            <w:hyperlink w:history="0" r:id="rId24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21.02.2020 N 114н)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8085" w:type="dxa"/>
          </w:tcPr>
          <w:p>
            <w:pPr>
              <w:pStyle w:val="0"/>
            </w:pPr>
            <w:r>
              <w:rPr>
                <w:sz w:val="20"/>
              </w:rPr>
              <w:t xml:space="preserve">Портативный спирометр с регистрацией кривой поток-объем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8085" w:type="dxa"/>
          </w:tcPr>
          <w:p>
            <w:pPr>
              <w:pStyle w:val="0"/>
            </w:pPr>
            <w:r>
              <w:rPr>
                <w:sz w:val="20"/>
              </w:rPr>
              <w:t xml:space="preserve">Рабочее место заведующего пульмонологическим дневным стационаром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при наличии должности заведующего дневным стационаром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8085" w:type="dxa"/>
          </w:tcPr>
          <w:p>
            <w:pPr>
              <w:pStyle w:val="0"/>
            </w:pPr>
            <w:r>
              <w:rPr>
                <w:sz w:val="20"/>
              </w:rPr>
              <w:t xml:space="preserve">Рабочее место врача-пульмонолога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8085" w:type="dxa"/>
          </w:tcPr>
          <w:p>
            <w:pPr>
              <w:pStyle w:val="0"/>
            </w:pPr>
            <w:r>
              <w:rPr>
                <w:sz w:val="20"/>
              </w:rPr>
              <w:t xml:space="preserve">Рабочее место медицинской сестры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8085" w:type="dxa"/>
          </w:tcPr>
          <w:p>
            <w:pPr>
              <w:pStyle w:val="0"/>
            </w:pPr>
            <w:r>
              <w:rPr>
                <w:sz w:val="20"/>
              </w:rPr>
              <w:t xml:space="preserve">Ростомер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8085" w:type="dxa"/>
          </w:tcPr>
          <w:p>
            <w:pPr>
              <w:pStyle w:val="0"/>
            </w:pPr>
            <w:r>
              <w:rPr>
                <w:sz w:val="20"/>
              </w:rPr>
              <w:t xml:space="preserve">Напольные медицинские весы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8085" w:type="dxa"/>
          </w:tcPr>
          <w:p>
            <w:pPr>
              <w:pStyle w:val="0"/>
            </w:pPr>
            <w:r>
              <w:rPr>
                <w:sz w:val="20"/>
              </w:rPr>
              <w:t xml:space="preserve">Сантиметровая лента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8085" w:type="dxa"/>
          </w:tcPr>
          <w:p>
            <w:pPr>
              <w:pStyle w:val="0"/>
            </w:pPr>
            <w:r>
              <w:rPr>
                <w:sz w:val="20"/>
              </w:rPr>
              <w:t xml:space="preserve">Стетофонендоскоп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по числу врачей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8085" w:type="dxa"/>
          </w:tcPr>
          <w:p>
            <w:pPr>
              <w:pStyle w:val="0"/>
            </w:pPr>
            <w:r>
              <w:rPr>
                <w:sz w:val="20"/>
              </w:rPr>
              <w:t xml:space="preserve">Тонометр с детскими манжетами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по числу врачей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8085" w:type="dxa"/>
          </w:tcPr>
          <w:p>
            <w:pPr>
              <w:pStyle w:val="0"/>
            </w:pPr>
            <w:r>
              <w:rPr>
                <w:sz w:val="20"/>
              </w:rPr>
              <w:t xml:space="preserve">Пикфлоуметр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8085" w:type="dxa"/>
          </w:tcPr>
          <w:p>
            <w:pPr>
              <w:pStyle w:val="0"/>
            </w:pPr>
            <w:r>
              <w:rPr>
                <w:sz w:val="20"/>
              </w:rPr>
              <w:t xml:space="preserve">Спейсер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8085" w:type="dxa"/>
          </w:tcPr>
          <w:p>
            <w:pPr>
              <w:pStyle w:val="0"/>
            </w:pPr>
            <w:r>
              <w:rPr>
                <w:sz w:val="20"/>
              </w:rPr>
              <w:t xml:space="preserve">Штатив для длительных инфузионных вливаний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1 на 1 койку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8085" w:type="dxa"/>
          </w:tcPr>
          <w:p>
            <w:pPr>
              <w:pStyle w:val="0"/>
            </w:pPr>
            <w:r>
              <w:rPr>
                <w:sz w:val="20"/>
              </w:rPr>
              <w:t xml:space="preserve">Укладка для оказания экстренной медицинской помощи при анафилактическом шоке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8085" w:type="dxa"/>
          </w:tcPr>
          <w:p>
            <w:pPr>
              <w:pStyle w:val="0"/>
            </w:pPr>
            <w:r>
              <w:rPr>
                <w:sz w:val="20"/>
              </w:rPr>
              <w:t xml:space="preserve">Укладка "АнтиСПИД"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8085" w:type="dxa"/>
          </w:tcPr>
          <w:p>
            <w:pPr>
              <w:pStyle w:val="0"/>
            </w:pPr>
            <w:r>
              <w:rPr>
                <w:sz w:val="20"/>
              </w:rPr>
              <w:t xml:space="preserve">Концентратор кислорода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8085" w:type="dxa"/>
          </w:tcPr>
          <w:p>
            <w:pPr>
              <w:pStyle w:val="0"/>
            </w:pPr>
            <w:r>
              <w:rPr>
                <w:sz w:val="20"/>
              </w:rPr>
              <w:t xml:space="preserve">Негатоскоп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8085" w:type="dxa"/>
          </w:tcPr>
          <w:p>
            <w:pPr>
              <w:pStyle w:val="0"/>
            </w:pPr>
            <w:r>
              <w:rPr>
                <w:sz w:val="20"/>
              </w:rPr>
              <w:t xml:space="preserve">Пульсоксиметр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по числу врачей</w:t>
            </w:r>
          </w:p>
        </w:tc>
      </w:tr>
    </w:tbl>
    <w:p>
      <w:pPr>
        <w:sectPr>
          <w:headerReference w:type="default" r:id="rId18"/>
          <w:headerReference w:type="first" r:id="rId18"/>
          <w:footerReference w:type="default" r:id="rId19"/>
          <w:footerReference w:type="first" r:id="rId1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Виды и количество медицинских изделий определяются в соответствии с санитарно-эпидемиологическими правилами и нормативами </w:t>
      </w:r>
      <w:hyperlink w:history="0" r:id="rId25" w:tooltip="Постановление Главного государственного санитарного врача РФ от 18.05.2010 N 58 (ред. от 10.06.2016) &quot;Об утверждении СанПиН 2.1.3.2630-10 &quot;Санитарно-эпидемиологические требования к организациям, осуществляющим медицинскую деятельность&quot; (вместе с &quot;СанПиН 2.1.3.2630-10. Санитарно-эпидемиологические правила и нормативы...&quot;) (Зарегистрировано в Минюсте России 09.08.2010 N 18094) ------------ Утратил силу или отменен {КонсультантПлюс}">
        <w:r>
          <w:rPr>
            <w:sz w:val="20"/>
            <w:color w:val="0000ff"/>
          </w:rPr>
          <w:t xml:space="preserve">СанПиН 2.1.3.2630-10</w:t>
        </w:r>
      </w:hyperlink>
      <w:r>
        <w:rPr>
          <w:sz w:val="20"/>
        </w:rP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26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21.02.2020 N 114н)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населению по профилю</w:t>
      </w:r>
    </w:p>
    <w:p>
      <w:pPr>
        <w:pStyle w:val="0"/>
        <w:jc w:val="right"/>
      </w:pPr>
      <w:r>
        <w:rPr>
          <w:sz w:val="20"/>
        </w:rPr>
        <w:t xml:space="preserve">"пульмонология",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ноября 2012 г. N 916н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ПУЛЬМОНОЛОГИЧЕСКОГО ОТДЕЛЕНИЯ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пульмонологического отделения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Пульмонологическое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организуется при наличии в медицинской организации круглосуточно функционирующих отделения или палаты (блока) реанимации и интенсивной терапии, клинико-диагностической и биохимической лаборатории, бактериологической лаборатории, отделения лучевой диагностики, включающего ультразвуковую и рентгеновскую диагностику, отделения функциональной диагностики, а также функционирующих в штатном режиме отделения общей хирургии (детской хирургии), приемного отделения с хирургической смотровой, рентгенологического кабинета.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должность заведующего Отделением и врача-пульмонолога назначается специалист, соответствующий требованиям, предъявляемым Квалификационными </w:t>
      </w:r>
      <w:hyperlink w:history="0" r:id="rId27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 ------------ Утратил силу или отменен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"пульмонология".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Структура и штатная численность Отделения утверждаются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history="0" w:anchor="P481" w:tooltip="РЕКОМЕНДУЕМЫЕ ШТАТНЫЕ НОРМАТИВЫ">
        <w:r>
          <w:rPr>
            <w:sz w:val="20"/>
            <w:color w:val="0000ff"/>
          </w:rPr>
          <w:t xml:space="preserve">приложением N 8</w:t>
        </w:r>
      </w:hyperlink>
      <w:r>
        <w:rPr>
          <w:sz w:val="20"/>
        </w:rPr>
        <w:t xml:space="preserve"> к Порядку оказания медицинской помощи населению по профилю "пульмонология",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Оснащение Отделения осуществляется в соответствии со стандартом оснащения, предусмотренным </w:t>
      </w:r>
      <w:hyperlink w:history="0" w:anchor="P540" w:tooltip="СТАНДАРТ ОСНАЩЕНИЯ ПУЛЬМОНОЛОГИЧЕСКОГО ОТДЕЛЕНИЯ">
        <w:r>
          <w:rPr>
            <w:sz w:val="20"/>
            <w:color w:val="0000ff"/>
          </w:rPr>
          <w:t xml:space="preserve">приложением N 9</w:t>
        </w:r>
      </w:hyperlink>
      <w:r>
        <w:rPr>
          <w:sz w:val="20"/>
        </w:rPr>
        <w:t xml:space="preserve"> к Порядку оказания медицинской помощи населению по профилю "пульмонология",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структуре Отделения рекомендуется предусматривать: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палаты для больных;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боксы для больных;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палату интенсивной терапии;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заведующего;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для врачей;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процедурную;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перевязочную;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процедурную для ингаляционной терапии;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респираторной реабилитации.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Отделении рекомендуется предусматривать: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для осмотра больных;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комнату для медицинских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комнату для хранения медицинского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старшей медицинской сестры;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сестры-хозяйки;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буфетную и раздаточную;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для хранения чистого белья;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для сбора грязного белья;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душевую и туалет для медицинских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душевые и туалеты для больных;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санитарную комнату;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комнату для посетителей;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учебный класс клинической базы;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игровую комнату для детей &lt;*&gt;.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Для отделений, оказывающих медицинскую помощь детям.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Основными функциями отделения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специализированной, в том числе высокотехнологичной, медицинской помощи по профилю "пульмонология" в соответствии со стандартами оказания медицинской помощи больным с пульмонологическими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консультативной помощи врачам других подразделений медицинской организации по вопросам профилактики, диагностики и лечения больных с пульмонологическими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разработку и внедрение мероприятий, направленных на повышение качества лечебно-диагностической работы и снижение больничной летальности от пульмонологических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и внедрение в клиническую практику современных методов профилактики, диагностики, лечения и реабилитации больных с пульмонологическими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санитарно-гигиенического обучения больных и их родственников;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экспертизы временной нетрудоспособности;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организовано Отделение.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8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населению по профилю</w:t>
      </w:r>
    </w:p>
    <w:p>
      <w:pPr>
        <w:pStyle w:val="0"/>
        <w:jc w:val="right"/>
      </w:pPr>
      <w:r>
        <w:rPr>
          <w:sz w:val="20"/>
        </w:rPr>
        <w:t xml:space="preserve">"пульмонология",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ноября 2012 г. N 916н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81" w:name="P481"/>
    <w:bookmarkEnd w:id="481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ПУЛЬМОНОЛОГИЧЕСКОГО ОТДЕЛЕНИЯ </w:t>
      </w:r>
      <w:hyperlink w:history="0" w:anchor="P526" w:tooltip="&lt;*&gt; В медицинских организациях, имеющих в своем составе пульмонологическое отделение, рекомендуется предусматривать должности врача функциональной диагностики (1 на 30 коек) и соответственно медицинской сестры (1 на 30 коек).">
        <w:r>
          <w:rPr>
            <w:sz w:val="20"/>
            <w:color w:val="0000ff"/>
          </w:rPr>
          <w:t xml:space="preserve">&lt;*&gt;</w:t>
        </w:r>
      </w:hyperlink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5"/>
        <w:gridCol w:w="5280"/>
        <w:gridCol w:w="6105"/>
      </w:tblGrid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52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61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280" w:type="dxa"/>
          </w:tcPr>
          <w:p>
            <w:pPr>
              <w:pStyle w:val="0"/>
            </w:pPr>
            <w:r>
              <w:rPr>
                <w:sz w:val="20"/>
              </w:rPr>
              <w:t xml:space="preserve">Заведующий пульмонологическим отделением - врач-пульмонолог</w:t>
            </w:r>
          </w:p>
        </w:tc>
        <w:tc>
          <w:tcPr>
            <w:tcW w:w="6105" w:type="dxa"/>
          </w:tcPr>
          <w:p>
            <w:pPr>
              <w:pStyle w:val="0"/>
            </w:pPr>
            <w:r>
              <w:rPr>
                <w:sz w:val="20"/>
              </w:rPr>
              <w:t xml:space="preserve">1 на 30 коек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280" w:type="dxa"/>
          </w:tcPr>
          <w:p>
            <w:pPr>
              <w:pStyle w:val="0"/>
            </w:pPr>
            <w:r>
              <w:rPr>
                <w:sz w:val="20"/>
              </w:rPr>
              <w:t xml:space="preserve">Врач-пульмонолог</w:t>
            </w:r>
          </w:p>
        </w:tc>
        <w:tc>
          <w:tcPr>
            <w:tcW w:w="6105" w:type="dxa"/>
          </w:tcPr>
          <w:p>
            <w:pPr>
              <w:pStyle w:val="0"/>
            </w:pPr>
            <w:r>
              <w:rPr>
                <w:sz w:val="20"/>
              </w:rPr>
              <w:t xml:space="preserve">1 на 15 коек;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 на кабинет респираторной реабилитации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0" w:type="dxa"/>
          </w:tcPr>
          <w:p>
            <w:pPr>
              <w:pStyle w:val="0"/>
            </w:pPr>
            <w:r>
              <w:rPr>
                <w:sz w:val="20"/>
              </w:rPr>
              <w:t xml:space="preserve">Врач-анестезиолог-реаниматолог </w:t>
            </w:r>
            <w:hyperlink w:history="0" w:anchor="P526" w:tooltip="&lt;*&gt; В медицинских организациях, имеющих в своем составе пульмонологическое отделение, рекомендуется предусматривать должности врача функциональной диагностики (1 на 30 коек) и соответственно медицинской сестры (1 на 30 коек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1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5,14 на 6 коек палаты (блока) реанимации и интенсивной терапии (для обеспечения круглосуточной работы)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280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палатная (постовая)</w:t>
            </w:r>
          </w:p>
        </w:tc>
        <w:tc>
          <w:tcPr>
            <w:tcW w:w="61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4,75 на 15 коек (для обеспечения круглосуточной работы)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280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процедурной</w:t>
            </w:r>
          </w:p>
        </w:tc>
        <w:tc>
          <w:tcPr>
            <w:tcW w:w="6105" w:type="dxa"/>
          </w:tcPr>
          <w:p>
            <w:pPr>
              <w:pStyle w:val="0"/>
            </w:pPr>
            <w:r>
              <w:rPr>
                <w:sz w:val="20"/>
              </w:rPr>
              <w:t xml:space="preserve">1 на ингаляционную процедурную;</w:t>
            </w:r>
          </w:p>
          <w:p>
            <w:pPr>
              <w:pStyle w:val="0"/>
            </w:pPr>
            <w:r>
              <w:rPr>
                <w:sz w:val="20"/>
              </w:rPr>
              <w:t xml:space="preserve">1 на 30 коек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280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</w:t>
            </w:r>
            <w:hyperlink w:history="0" w:anchor="P526" w:tooltip="&lt;*&gt; В медицинских организациях, имеющих в своем составе пульмонологическое отделение, рекомендуется предусматривать должности врача функциональной диагностики (1 на 30 коек) и соответственно медицинской сестры (1 на 30 коек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1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5,14 на 3 койки палаты интенсивной терапии (для обеспечения круглосуточной работы)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280" w:type="dxa"/>
          </w:tcPr>
          <w:p>
            <w:pPr>
              <w:pStyle w:val="0"/>
            </w:pPr>
            <w:r>
              <w:rPr>
                <w:sz w:val="20"/>
              </w:rPr>
              <w:t xml:space="preserve">Старшая медицинская сестра</w:t>
            </w:r>
          </w:p>
        </w:tc>
        <w:tc>
          <w:tcPr>
            <w:tcW w:w="6105" w:type="dxa"/>
          </w:tcPr>
          <w:p>
            <w:pPr>
              <w:pStyle w:val="0"/>
            </w:pPr>
            <w:r>
              <w:rPr>
                <w:sz w:val="20"/>
              </w:rPr>
              <w:t xml:space="preserve">1 на 30 коек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280" w:type="dxa"/>
          </w:tcPr>
          <w:p>
            <w:pPr>
              <w:pStyle w:val="0"/>
            </w:pPr>
            <w:r>
              <w:rPr>
                <w:sz w:val="20"/>
              </w:rPr>
              <w:t xml:space="preserve">Младшая медицинская сестра по уходу за больными</w:t>
            </w:r>
          </w:p>
        </w:tc>
        <w:tc>
          <w:tcPr>
            <w:tcW w:w="61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4,75 на 30 коек (для обеспечения круглосуточной работы);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4,75 на 3 койки палаты интенсивной терапии (для обеспечения круглосуточной работы)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280" w:type="dxa"/>
          </w:tcPr>
          <w:p>
            <w:pPr>
              <w:pStyle w:val="0"/>
            </w:pPr>
            <w:r>
              <w:rPr>
                <w:sz w:val="20"/>
              </w:rPr>
              <w:t xml:space="preserve">Сестра-хозяйка</w:t>
            </w:r>
          </w:p>
        </w:tc>
        <w:tc>
          <w:tcPr>
            <w:tcW w:w="6105" w:type="dxa"/>
          </w:tcPr>
          <w:p>
            <w:pPr>
              <w:pStyle w:val="0"/>
            </w:pPr>
            <w:r>
              <w:rPr>
                <w:sz w:val="20"/>
              </w:rPr>
              <w:t xml:space="preserve">1 на отделение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280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6105" w:type="dxa"/>
          </w:tcPr>
          <w:p>
            <w:pPr>
              <w:pStyle w:val="0"/>
            </w:pPr>
            <w:r>
              <w:rPr>
                <w:sz w:val="20"/>
              </w:rPr>
              <w:t xml:space="preserve">2 (для работы в буфете);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 на 30 коек (для уборки помещений);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 (для санитарной обработки больных);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4,75 должности на 30 коек (для обеспечения круглосуточной работы)</w:t>
            </w:r>
          </w:p>
        </w:tc>
      </w:tr>
    </w:tbl>
    <w:p>
      <w:pPr>
        <w:sectPr>
          <w:headerReference w:type="default" r:id="rId18"/>
          <w:headerReference w:type="first" r:id="rId18"/>
          <w:footerReference w:type="default" r:id="rId19"/>
          <w:footerReference w:type="first" r:id="rId1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526" w:name="P526"/>
    <w:bookmarkEnd w:id="5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медицинских организациях, имеющих в своем составе пульмонологическое отделение, рекомендуется предусматривать должности врача функциональной диагностики (1 на 30 коек) и соответственно медицинской сестры (1 на 30 коек).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9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населению по профилю</w:t>
      </w:r>
    </w:p>
    <w:p>
      <w:pPr>
        <w:pStyle w:val="0"/>
        <w:jc w:val="right"/>
      </w:pPr>
      <w:r>
        <w:rPr>
          <w:sz w:val="20"/>
        </w:rPr>
        <w:t xml:space="preserve">"пульмонология",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ноября 2012 г. N 916н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40" w:name="P540"/>
    <w:bookmarkEnd w:id="540"/>
    <w:p>
      <w:pPr>
        <w:pStyle w:val="2"/>
        <w:jc w:val="center"/>
      </w:pPr>
      <w:r>
        <w:rPr>
          <w:sz w:val="20"/>
        </w:rPr>
        <w:t xml:space="preserve">СТАНДАРТ ОСНАЩЕНИЯ ПУЛЬМОНОЛОГИЧЕСКОГО ОТДЕЛЕНИЯ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8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5"/>
        <w:gridCol w:w="7095"/>
        <w:gridCol w:w="2948"/>
      </w:tblGrid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7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7095" w:type="dxa"/>
          </w:tcPr>
          <w:p>
            <w:pPr>
              <w:pStyle w:val="0"/>
            </w:pPr>
            <w:r>
              <w:rPr>
                <w:sz w:val="20"/>
              </w:rPr>
              <w:t xml:space="preserve">Рабочее место врача-пульмонолога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по количеству врачей-специалистов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7095" w:type="dxa"/>
          </w:tcPr>
          <w:p>
            <w:pPr>
              <w:pStyle w:val="0"/>
            </w:pPr>
            <w:r>
              <w:rPr>
                <w:sz w:val="20"/>
              </w:rPr>
              <w:t xml:space="preserve">Шкаф для одежды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7095" w:type="dxa"/>
          </w:tcPr>
          <w:p>
            <w:pPr>
              <w:pStyle w:val="0"/>
            </w:pPr>
            <w:r>
              <w:rPr>
                <w:sz w:val="20"/>
              </w:rPr>
              <w:t xml:space="preserve">Рабочее место заведующего отделением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7095" w:type="dxa"/>
          </w:tcPr>
          <w:p>
            <w:pPr>
              <w:pStyle w:val="0"/>
            </w:pPr>
            <w:r>
              <w:rPr>
                <w:sz w:val="20"/>
              </w:rPr>
              <w:t xml:space="preserve">Рабочее место сестры постовой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по количеству постов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7095" w:type="dxa"/>
          </w:tcPr>
          <w:p>
            <w:pPr>
              <w:pStyle w:val="0"/>
            </w:pPr>
            <w:r>
              <w:rPr>
                <w:sz w:val="20"/>
              </w:rPr>
              <w:t xml:space="preserve">Спироанализатор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7095" w:type="dxa"/>
          </w:tcPr>
          <w:p>
            <w:pPr>
              <w:pStyle w:val="0"/>
            </w:pPr>
            <w:r>
              <w:rPr>
                <w:sz w:val="20"/>
              </w:rPr>
              <w:t xml:space="preserve">Портативный спирометр с регистрацией кривой поток-объем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7095" w:type="dxa"/>
          </w:tcPr>
          <w:p>
            <w:pPr>
              <w:pStyle w:val="0"/>
            </w:pPr>
            <w:r>
              <w:rPr>
                <w:sz w:val="20"/>
              </w:rPr>
              <w:t xml:space="preserve">Зеркало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7095" w:type="dxa"/>
          </w:tcPr>
          <w:p>
            <w:pPr>
              <w:pStyle w:val="0"/>
            </w:pPr>
            <w:r>
              <w:rPr>
                <w:sz w:val="20"/>
              </w:rPr>
              <w:t xml:space="preserve">Тонометр с детской манжетой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по количеству врачей-специалистов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7095" w:type="dxa"/>
          </w:tcPr>
          <w:p>
            <w:pPr>
              <w:pStyle w:val="0"/>
            </w:pPr>
            <w:r>
              <w:rPr>
                <w:sz w:val="20"/>
              </w:rPr>
              <w:t xml:space="preserve">Фонендоскоп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по количеству врачей-специалистов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7095" w:type="dxa"/>
          </w:tcPr>
          <w:p>
            <w:pPr>
              <w:pStyle w:val="0"/>
            </w:pPr>
            <w:r>
              <w:rPr>
                <w:sz w:val="20"/>
              </w:rPr>
              <w:t xml:space="preserve">Шкаф для лекарств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7095" w:type="dxa"/>
          </w:tcPr>
          <w:p>
            <w:pPr>
              <w:pStyle w:val="0"/>
            </w:pPr>
            <w:r>
              <w:rPr>
                <w:sz w:val="20"/>
              </w:rPr>
              <w:t xml:space="preserve">Шкаф для белья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7095" w:type="dxa"/>
          </w:tcPr>
          <w:p>
            <w:pPr>
              <w:pStyle w:val="0"/>
            </w:pPr>
            <w:r>
              <w:rPr>
                <w:sz w:val="20"/>
              </w:rPr>
              <w:t xml:space="preserve">Негатоскоп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7095" w:type="dxa"/>
          </w:tcPr>
          <w:p>
            <w:pPr>
              <w:pStyle w:val="0"/>
            </w:pPr>
            <w:r>
              <w:rPr>
                <w:sz w:val="20"/>
              </w:rPr>
              <w:t xml:space="preserve">Пульсоксиметр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по количеству врачей-специалистов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709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отсос-дренаж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7095" w:type="dxa"/>
          </w:tcPr>
          <w:p>
            <w:pPr>
              <w:pStyle w:val="0"/>
            </w:pPr>
            <w:r>
              <w:rPr>
                <w:sz w:val="20"/>
              </w:rPr>
              <w:t xml:space="preserve">Небулайзер (компрессорный)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1 на 4 койки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7095" w:type="dxa"/>
          </w:tcPr>
          <w:p>
            <w:pPr>
              <w:pStyle w:val="0"/>
            </w:pPr>
            <w:r>
              <w:rPr>
                <w:sz w:val="20"/>
              </w:rPr>
              <w:t xml:space="preserve">Небулайзер для лечения заболеваний придаточных пазух носа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7095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Централизованная подводка кислорода в каждую палату к каждой койке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1 система на отделение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7095" w:type="dxa"/>
          </w:tcPr>
          <w:p>
            <w:pPr>
              <w:pStyle w:val="0"/>
            </w:pPr>
            <w:r>
              <w:rPr>
                <w:sz w:val="20"/>
              </w:rPr>
              <w:t xml:space="preserve">Концентратор кислорода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2 на 60 коек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7095" w:type="dxa"/>
          </w:tcPr>
          <w:p>
            <w:pPr>
              <w:pStyle w:val="0"/>
            </w:pPr>
            <w:r>
              <w:rPr>
                <w:sz w:val="20"/>
              </w:rPr>
              <w:t xml:space="preserve">Блок электрических розеток: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по числу коек и палат (не менее 2-х розеток с заземлением у каждой койки и 4-х розеток в палате)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7095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для плевральной пункции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7095" w:type="dxa"/>
          </w:tcPr>
          <w:p>
            <w:pPr>
              <w:pStyle w:val="0"/>
            </w:pPr>
            <w:r>
              <w:rPr>
                <w:sz w:val="20"/>
              </w:rPr>
              <w:t xml:space="preserve">Система экстренного оповещения (сигнализации) из палат от каждой койки на пост медицинской сестры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1 система на отделение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7095" w:type="dxa"/>
          </w:tcPr>
          <w:p>
            <w:pPr>
              <w:pStyle w:val="0"/>
            </w:pPr>
            <w:r>
              <w:rPr>
                <w:sz w:val="20"/>
              </w:rPr>
              <w:t xml:space="preserve">Респиратор для неинвазивной вентиляции легких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1 на 6 коек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7095" w:type="dxa"/>
          </w:tcPr>
          <w:p>
            <w:pPr>
              <w:pStyle w:val="0"/>
            </w:pPr>
            <w:r>
              <w:rPr>
                <w:sz w:val="20"/>
              </w:rPr>
              <w:t xml:space="preserve">Скрининговая система для диагностики нарушений дыхания во время сна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7095" w:type="dxa"/>
          </w:tcPr>
          <w:p>
            <w:pPr>
              <w:pStyle w:val="0"/>
            </w:pPr>
            <w:r>
              <w:rPr>
                <w:sz w:val="20"/>
              </w:rPr>
              <w:t xml:space="preserve">Пикфлоуметр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по числу коек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7095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искусственной вентиляции легких многофункциональный, с возможностью управления по давлению и по объему, с возможностью проведения неинвазивной вентиляции, мониторинга, оценки параметров механики дыхания, со смесителем кислорода </w:t>
            </w:r>
            <w:hyperlink w:history="0" w:anchor="P707" w:tooltip="&lt;*&gt; В случае наличия в отделении палаты (блока) реанимации и интенсивной терапии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7095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для проведения внутрилегочной высокочастотной перкуссионной вентиляции легких </w:t>
            </w:r>
            <w:hyperlink w:history="0" w:anchor="P707" w:tooltip="&lt;*&gt; В случае наличия в отделении палаты (блока) реанимации и интенсивной терапии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7095" w:type="dxa"/>
          </w:tcPr>
          <w:p>
            <w:pPr>
              <w:pStyle w:val="0"/>
            </w:pPr>
            <w:r>
              <w:rPr>
                <w:sz w:val="20"/>
              </w:rPr>
              <w:t xml:space="preserve">Транспортный аппарат искусственной вентиляции легких </w:t>
            </w:r>
            <w:hyperlink w:history="0" w:anchor="P707" w:tooltip="&lt;*&gt; В случае наличия в отделении палаты (блока) реанимации и интенсивной терапии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7095" w:type="dxa"/>
          </w:tcPr>
          <w:p>
            <w:pPr>
              <w:pStyle w:val="0"/>
            </w:pPr>
            <w:r>
              <w:rPr>
                <w:sz w:val="20"/>
              </w:rPr>
              <w:t xml:space="preserve">Кислородный баллон (10 литров) с редуктором и флоуметром, на каталке, для транспортировки пациентов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7095" w:type="dxa"/>
          </w:tcPr>
          <w:p>
            <w:pPr>
              <w:pStyle w:val="0"/>
            </w:pPr>
            <w:r>
              <w:rPr>
                <w:sz w:val="20"/>
              </w:rPr>
              <w:t xml:space="preserve">Тренажер дыхательный инспираторный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7095" w:type="dxa"/>
          </w:tcPr>
          <w:p>
            <w:pPr>
              <w:pStyle w:val="0"/>
            </w:pPr>
            <w:r>
              <w:rPr>
                <w:sz w:val="20"/>
              </w:rPr>
              <w:t xml:space="preserve">Тренажер дыхательный экспираторный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7095" w:type="dxa"/>
          </w:tcPr>
          <w:p>
            <w:pPr>
              <w:pStyle w:val="0"/>
            </w:pPr>
            <w:r>
              <w:rPr>
                <w:sz w:val="20"/>
              </w:rPr>
              <w:t xml:space="preserve">Спейсер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по числу коек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7095" w:type="dxa"/>
          </w:tcPr>
          <w:p>
            <w:pPr>
              <w:pStyle w:val="0"/>
            </w:pPr>
            <w:r>
              <w:rPr>
                <w:sz w:val="20"/>
              </w:rPr>
              <w:t xml:space="preserve">Инфузомат (шприц-помпа)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1 на 4 койки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7095" w:type="dxa"/>
          </w:tcPr>
          <w:p>
            <w:pPr>
              <w:pStyle w:val="0"/>
            </w:pPr>
            <w:r>
              <w:rPr>
                <w:sz w:val="20"/>
              </w:rPr>
              <w:t xml:space="preserve">Функциональные кровати с возможностью быстрой доставки на них пациента в блок реанимации и интенсивной терапии и проведения на них закрытого массажа сердца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1 на 10 коек отделения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7095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для оказания неотложной помощи при анафилактическом шоке (противошоковый набор)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7095" w:type="dxa"/>
          </w:tcPr>
          <w:p>
            <w:pPr>
              <w:pStyle w:val="0"/>
            </w:pPr>
            <w:r>
              <w:rPr>
                <w:sz w:val="20"/>
              </w:rPr>
              <w:t xml:space="preserve">Весы напольные медицинские для взвешивания больных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7095" w:type="dxa"/>
          </w:tcPr>
          <w:p>
            <w:pPr>
              <w:pStyle w:val="0"/>
            </w:pPr>
            <w:r>
              <w:rPr>
                <w:sz w:val="20"/>
              </w:rPr>
              <w:t xml:space="preserve">Ростомер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7095" w:type="dxa"/>
          </w:tcPr>
          <w:p>
            <w:pPr>
              <w:pStyle w:val="0"/>
            </w:pPr>
            <w:r>
              <w:rPr>
                <w:sz w:val="20"/>
              </w:rPr>
              <w:t xml:space="preserve">Сантиметровая лента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7095" w:type="dxa"/>
          </w:tcPr>
          <w:p>
            <w:pPr>
              <w:pStyle w:val="0"/>
            </w:pPr>
            <w:r>
              <w:rPr>
                <w:sz w:val="20"/>
              </w:rPr>
              <w:t xml:space="preserve">Флаттер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709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 с принтером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по числу врачей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7095" w:type="dxa"/>
          </w:tcPr>
          <w:p>
            <w:pPr>
              <w:pStyle w:val="0"/>
            </w:pPr>
            <w:r>
              <w:rPr>
                <w:sz w:val="20"/>
              </w:rPr>
              <w:t xml:space="preserve">Корзина для мусора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по количеству палат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7095" w:type="dxa"/>
          </w:tcPr>
          <w:p>
            <w:pPr>
              <w:pStyle w:val="0"/>
            </w:pPr>
            <w:r>
              <w:rPr>
                <w:sz w:val="20"/>
              </w:rPr>
              <w:t xml:space="preserve">Холодильник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7095" w:type="dxa"/>
          </w:tcPr>
          <w:p>
            <w:pPr>
              <w:pStyle w:val="0"/>
            </w:pPr>
            <w:r>
              <w:rPr>
                <w:sz w:val="20"/>
              </w:rPr>
              <w:t xml:space="preserve">Лампа настольная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7095" w:type="dxa"/>
          </w:tcPr>
          <w:p>
            <w:pPr>
              <w:pStyle w:val="0"/>
            </w:pPr>
            <w:r>
              <w:rPr>
                <w:sz w:val="20"/>
              </w:rPr>
              <w:t xml:space="preserve">Динамик оповещения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H w:val="nil"/>
          </w:tblBorders>
        </w:tblPrEx>
        <w:tc>
          <w:tcPr>
            <w:tcW w:w="825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709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948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 менее 1 &lt;**&gt;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1086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44 в ред. </w:t>
            </w:r>
            <w:hyperlink w:history="0" r:id="rId29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21.02.2020 N 114н)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7095" w:type="dxa"/>
          </w:tcPr>
          <w:p>
            <w:pPr>
              <w:pStyle w:val="0"/>
            </w:pPr>
            <w:r>
              <w:rPr>
                <w:sz w:val="20"/>
              </w:rPr>
              <w:t xml:space="preserve">Стол манипуляционный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7095" w:type="dxa"/>
          </w:tcPr>
          <w:p>
            <w:pPr>
              <w:pStyle w:val="0"/>
            </w:pPr>
            <w:r>
              <w:rPr>
                <w:sz w:val="20"/>
              </w:rPr>
              <w:t xml:space="preserve">Шкаф для лекарственных средств и препаратов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7095" w:type="dxa"/>
          </w:tcPr>
          <w:p>
            <w:pPr>
              <w:pStyle w:val="0"/>
            </w:pPr>
            <w:r>
              <w:rPr>
                <w:sz w:val="20"/>
              </w:rPr>
              <w:t xml:space="preserve">Прибор для определения выдыхаемого оксида азота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7095" w:type="dxa"/>
          </w:tcPr>
          <w:p>
            <w:pPr>
              <w:pStyle w:val="0"/>
            </w:pPr>
            <w:r>
              <w:rPr>
                <w:sz w:val="20"/>
              </w:rPr>
              <w:t xml:space="preserve">Прибор для определения выдыхаемого оксида углерода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7095" w:type="dxa"/>
          </w:tcPr>
          <w:p>
            <w:pPr>
              <w:pStyle w:val="0"/>
            </w:pPr>
            <w:r>
              <w:rPr>
                <w:sz w:val="20"/>
              </w:rPr>
              <w:t xml:space="preserve">Кушетки медицинские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7095" w:type="dxa"/>
          </w:tcPr>
          <w:p>
            <w:pPr>
              <w:pStyle w:val="0"/>
            </w:pPr>
            <w:r>
              <w:rPr>
                <w:sz w:val="20"/>
              </w:rPr>
              <w:t xml:space="preserve">Мешок Амбу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7095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для интубации трахеи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7095" w:type="dxa"/>
          </w:tcPr>
          <w:p>
            <w:pPr>
              <w:pStyle w:val="0"/>
            </w:pPr>
            <w:r>
              <w:rPr>
                <w:sz w:val="20"/>
              </w:rPr>
              <w:t xml:space="preserve">Капнометр с возможностью записи трендов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sectPr>
          <w:headerReference w:type="default" r:id="rId18"/>
          <w:headerReference w:type="first" r:id="rId18"/>
          <w:footerReference w:type="default" r:id="rId19"/>
          <w:footerReference w:type="first" r:id="rId1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07" w:name="P707"/>
    <w:bookmarkEnd w:id="7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случае наличия в отделении палаты (блока) реанимации и интенсивной терапии.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Виды и количество медицинских изделий определяются в соответствии с санитарно-эпидемиологическими правилами и нормативами </w:t>
      </w:r>
      <w:hyperlink w:history="0" r:id="rId30" w:tooltip="Постановление Главного государственного санитарного врача РФ от 18.05.2010 N 58 (ред. от 10.06.2016) &quot;Об утверждении СанПиН 2.1.3.2630-10 &quot;Санитарно-эпидемиологические требования к организациям, осуществляющим медицинскую деятельность&quot; (вместе с &quot;СанПиН 2.1.3.2630-10. Санитарно-эпидемиологические правила и нормативы...&quot;) (Зарегистрировано в Минюсте России 09.08.2010 N 18094) ------------ Утратил силу или отменен {КонсультантПлюс}">
        <w:r>
          <w:rPr>
            <w:sz w:val="20"/>
            <w:color w:val="0000ff"/>
          </w:rPr>
          <w:t xml:space="preserve">СанПиН 2.1.3.2630-10</w:t>
        </w:r>
      </w:hyperlink>
      <w:r>
        <w:rPr>
          <w:sz w:val="20"/>
        </w:rP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31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21.02.2020 N 114н)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10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населению по профилю</w:t>
      </w:r>
    </w:p>
    <w:p>
      <w:pPr>
        <w:pStyle w:val="0"/>
        <w:jc w:val="right"/>
      </w:pPr>
      <w:r>
        <w:rPr>
          <w:sz w:val="20"/>
        </w:rPr>
        <w:t xml:space="preserve">"пульмонология",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ноября 2012 г. N 916н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КАБИНЕТА ШКОЛЫ ЗДОРОВЬЯ "ЛЕЧЕНИЕ</w:t>
      </w:r>
    </w:p>
    <w:p>
      <w:pPr>
        <w:pStyle w:val="2"/>
        <w:jc w:val="center"/>
      </w:pPr>
      <w:r>
        <w:rPr>
          <w:sz w:val="20"/>
        </w:rPr>
        <w:t xml:space="preserve">ТАБАЧНОЙ ЗАВИСИМОСТИ", "ШКОЛА ДЛЯ БОЛЬНЫХ БРОНХИАЛЬНОЙ</w:t>
      </w:r>
    </w:p>
    <w:p>
      <w:pPr>
        <w:pStyle w:val="2"/>
        <w:jc w:val="center"/>
      </w:pPr>
      <w:r>
        <w:rPr>
          <w:sz w:val="20"/>
        </w:rPr>
        <w:t xml:space="preserve">АСТМОЙ", "ШКОЛА ДЛЯ БОЛЬНЫХ ХРОНИЧЕСКОЙ ОБСТРУКТИВНОЙ</w:t>
      </w:r>
    </w:p>
    <w:p>
      <w:pPr>
        <w:pStyle w:val="2"/>
        <w:jc w:val="center"/>
      </w:pPr>
      <w:r>
        <w:rPr>
          <w:sz w:val="20"/>
        </w:rPr>
        <w:t xml:space="preserve">БОЛЕЗНЬЮ ЛЕГКИХ"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кабинета школы здоровья "Лечение табачной зависимости", "Школа для больных бронхиальной астмой", "Школа для больных хронической обструктивной болезнью легких" (далее - Кабинет).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Кабинет создается как структурное подразделение медицинской организации, оказывающей первичную медико-санитарную и специализированную медицинскую помощь по профилю "пульмонология".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Кабинете проводится обучение больных врачом-пульмонологом или медицинской сестрой, прошедшей соответствующее обучение.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Структура и штатная численность Кабинета устанавливаются руководителем медицинской организации, в составе которой создан Кабинет, исходя из потребностей, объема проводимой работы и численности обслуживаемого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Оснащение Кабинета осуществляется в соответствии со стандартом оснащения, предусмотренным </w:t>
      </w:r>
      <w:hyperlink w:history="0" w:anchor="P752" w:tooltip="СТАНДАРТ">
        <w:r>
          <w:rPr>
            <w:sz w:val="20"/>
            <w:color w:val="0000ff"/>
          </w:rPr>
          <w:t xml:space="preserve">приложением N 11</w:t>
        </w:r>
      </w:hyperlink>
      <w:r>
        <w:rPr>
          <w:sz w:val="20"/>
        </w:rPr>
        <w:t xml:space="preserve"> к Порядку оказания медицинской помощи населению по профилю "пульмонология",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Основными функциями Кабинета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консультативной, диагностической и лечебной помощи больным, родителям детей с пульмонологическими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медицинская реабилитация больных с пульмонологическими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 по первичной профилактике развития пульмонологических заболеваний, а также вторичной профилактике осложнений и прогрессирующего течения пульмонологических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обучение больных и их родственников применению новых методов профилактики, диагностики и лечения пульмонологических заболеваний.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11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населению по профилю</w:t>
      </w:r>
    </w:p>
    <w:p>
      <w:pPr>
        <w:pStyle w:val="0"/>
        <w:jc w:val="right"/>
      </w:pPr>
      <w:r>
        <w:rPr>
          <w:sz w:val="20"/>
        </w:rPr>
        <w:t xml:space="preserve">"пульмонология",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ноября 2012 г. N 916н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52" w:name="P752"/>
    <w:bookmarkEnd w:id="752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ОСНАЩЕНИЯ КАБИНЕТА ШКОЛЫ ЗДОРОВЬЯ "ШКОЛА БОЛЬНЫХ</w:t>
      </w:r>
    </w:p>
    <w:p>
      <w:pPr>
        <w:pStyle w:val="2"/>
        <w:jc w:val="center"/>
      </w:pPr>
      <w:r>
        <w:rPr>
          <w:sz w:val="20"/>
        </w:rPr>
        <w:t xml:space="preserve">БРОНХИАЛЬНОЙ АСТМОЙ", "ШКОЛА БОЛЬНЫХ ХРОНИЧЕСКОЙ</w:t>
      </w:r>
    </w:p>
    <w:p>
      <w:pPr>
        <w:pStyle w:val="2"/>
        <w:jc w:val="center"/>
      </w:pPr>
      <w:r>
        <w:rPr>
          <w:sz w:val="20"/>
        </w:rPr>
        <w:t xml:space="preserve">ОБСТРУКТИВНОЙ БОЛЕЗНЬЮ ЛЕГКИХ", "ЛЕЧЕНИЕ</w:t>
      </w:r>
    </w:p>
    <w:p>
      <w:pPr>
        <w:pStyle w:val="2"/>
        <w:jc w:val="center"/>
      </w:pPr>
      <w:r>
        <w:rPr>
          <w:sz w:val="20"/>
        </w:rPr>
        <w:t xml:space="preserve">НИКОТИНОВОЙ ЗАВИСИМОСТИ"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5"/>
        <w:gridCol w:w="7200"/>
        <w:gridCol w:w="2381"/>
      </w:tblGrid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кол-во,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Стулья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Столы без тумбочек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Кресло для обучающего специалиста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Доска маркерная (с набором маркеров)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Тумбочки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Шкаф платяной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Шкаф для размещения наглядных пособий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Пикфлоуметр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Ростомер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Весы напольные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Сантиметровая лента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Комплекты структурированных программ обучения по темам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Демонстрационное оборудование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Копировальный аппарат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 с принтером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Комплект систем ингаляционной доставки лекарств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Комплект оборудования для длительной кислородотерапии на дому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Пульсоксиметр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Прибор для измерения окиси углерода выдыхаемого воздуха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Прибор для измерения окиси азота выдыхаемого воздуха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8"/>
      <w:headerReference w:type="first" r:id="rId18"/>
      <w:footerReference w:type="default" r:id="rId19"/>
      <w:footerReference w:type="first" r:id="rId19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15.11.2012 N 916н</w:t>
            <w:br/>
            <w:t>(ред. от 21.02.2020)</w:t>
            <w:br/>
            <w:t>"Об утверждении Порядка оказания медицинской помощи на...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15.11.2012 N 916н</w:t>
            <w:br/>
            <w:t>(ред. от 21.02.2020)</w:t>
            <w:br/>
            <w:t>"Об утверждении Порядка оказания медицинской помощи на...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B9518A20BF4464317EFC510CC38883C0B7882487B6E75B846549AB53A48ECB7766C9F780B68D092FFF1682134E3DCCAE317E1FBC4FBA963pF74H" TargetMode = "External"/>
	<Relationship Id="rId8" Type="http://schemas.openxmlformats.org/officeDocument/2006/relationships/hyperlink" Target="consultantplus://offline/ref=7B9518A20BF4464317EFC510CC38883C0B7E87417B6975B846549AB53A48ECB7766C9F7A0E6DD8CEABBE697D72B4CFC8E917E3F3D8pF7AH" TargetMode = "External"/>
	<Relationship Id="rId9" Type="http://schemas.openxmlformats.org/officeDocument/2006/relationships/hyperlink" Target="consultantplus://offline/ref=7B9518A20BF4464317EFC510CC38883C0E7B854A7A6675B846549AB53A48ECB7646CC774096BCD9AF2E43E7072pB75H" TargetMode = "External"/>
	<Relationship Id="rId10" Type="http://schemas.openxmlformats.org/officeDocument/2006/relationships/hyperlink" Target="consultantplus://offline/ref=7B9518A20BF4464317EFC510CC38883C0B7882487B6E75B846549AB53A48ECB7766C9F780B68D092FFF1682134E3DCCAE317E1FBC4FBA963pF74H" TargetMode = "External"/>
	<Relationship Id="rId11" Type="http://schemas.openxmlformats.org/officeDocument/2006/relationships/hyperlink" Target="consultantplus://offline/ref=7B9518A20BF4464317EFC510CC38883C0E79824B7F6F75B846549AB53A48ECB7646CC774096BCD9AF2E43E7072pB75H" TargetMode = "External"/>
	<Relationship Id="rId12" Type="http://schemas.openxmlformats.org/officeDocument/2006/relationships/hyperlink" Target="consultantplus://offline/ref=7B9518A20BF4464317EFC510CC38883C0E7A8040786A75B846549AB53A48ECB7766C9F780B69D39BFAF1682134E3DCCAE317E1FBC4FBA963pF74H" TargetMode = "External"/>
	<Relationship Id="rId13" Type="http://schemas.openxmlformats.org/officeDocument/2006/relationships/hyperlink" Target="consultantplus://offline/ref=7B9518A20BF4464317EFC510CC38883C0E7B854E7B6975B846549AB53A48ECB7766C9F780B69D399FFF1682134E3DCCAE317E1FBC4FBA963pF74H" TargetMode = "External"/>
	<Relationship Id="rId14" Type="http://schemas.openxmlformats.org/officeDocument/2006/relationships/hyperlink" Target="consultantplus://offline/ref=7B9518A20BF4464317EFC510CC38883C0B79804F7D6E75B846549AB53A48ECB7766C9F780B69D39BF8F1682134E3DCCAE317E1FBC4FBA963pF74H" TargetMode = "External"/>
	<Relationship Id="rId15" Type="http://schemas.openxmlformats.org/officeDocument/2006/relationships/hyperlink" Target="consultantplus://offline/ref=7B9518A20BF4464317EFC510CC38883C0E7980417F6775B846549AB53A48ECB7766C9F780B69D39BFAF1682134E3DCCAE317E1FBC4FBA963pF74H" TargetMode = "External"/>
	<Relationship Id="rId16" Type="http://schemas.openxmlformats.org/officeDocument/2006/relationships/hyperlink" Target="consultantplus://offline/ref=7B9518A20BF4464317EFC510CC38883C0C79824F7F6C75B846549AB53A48ECB7766C9F780B69D39BFCF1682134E3DCCAE317E1FBC4FBA963pF74H" TargetMode = "External"/>
	<Relationship Id="rId17" Type="http://schemas.openxmlformats.org/officeDocument/2006/relationships/hyperlink" Target="consultantplus://offline/ref=7B9518A20BF4464317EFC510CC38883C0E798D4F7E6B75B846549AB53A48ECB7766C9F780B69D39AF3F1682134E3DCCAE317E1FBC4FBA963pF74H" TargetMode = "External"/>
	<Relationship Id="rId18" Type="http://schemas.openxmlformats.org/officeDocument/2006/relationships/header" Target="header2.xml"/>
	<Relationship Id="rId19" Type="http://schemas.openxmlformats.org/officeDocument/2006/relationships/footer" Target="footer2.xml"/>
	<Relationship Id="rId20" Type="http://schemas.openxmlformats.org/officeDocument/2006/relationships/hyperlink" Target="consultantplus://offline/ref=7B9518A20BF4464317EFC510CC38883C0B788C4E7C6A75B846549AB53A48ECB7646CC774096BCD9AF2E43E7072pB75H" TargetMode = "External"/>
	<Relationship Id="rId21" Type="http://schemas.openxmlformats.org/officeDocument/2006/relationships/hyperlink" Target="consultantplus://offline/ref=7B9518A20BF4464317EFC510CC38883C0E798D4F7E6B75B846549AB53A48ECB7766C9F780B69D39AF3F1682134E3DCCAE317E1FBC4FBA963pF74H" TargetMode = "External"/>
	<Relationship Id="rId22" Type="http://schemas.openxmlformats.org/officeDocument/2006/relationships/hyperlink" Target="consultantplus://offline/ref=7B9518A20BF4464317EFC510CC38883C0E7F844F7A6E75B846549AB53A48ECB7766C9F780B69D39AFFF1682134E3DCCAE317E1FBC4FBA963pF74H" TargetMode = "External"/>
	<Relationship Id="rId23" Type="http://schemas.openxmlformats.org/officeDocument/2006/relationships/hyperlink" Target="consultantplus://offline/ref=7B9518A20BF4464317EFC510CC38883C0B7882487B6E75B846549AB53A48ECB7766C9F780B68D092FCF1682134E3DCCAE317E1FBC4FBA963pF74H" TargetMode = "External"/>
	<Relationship Id="rId24" Type="http://schemas.openxmlformats.org/officeDocument/2006/relationships/hyperlink" Target="consultantplus://offline/ref=7B9518A20BF4464317EFC510CC38883C0B7882487B6E75B846549AB53A48ECB7766C9F780B68D092FDF1682134E3DCCAE317E1FBC4FBA963pF74H" TargetMode = "External"/>
	<Relationship Id="rId25" Type="http://schemas.openxmlformats.org/officeDocument/2006/relationships/hyperlink" Target="consultantplus://offline/ref=7B9518A20BF4464317EFC510CC38883C0D7B8549736A75B846549AB53A48ECB7766C9F780B69D39BFFF1682134E3DCCAE317E1FBC4FBA963pF74H" TargetMode = "External"/>
	<Relationship Id="rId26" Type="http://schemas.openxmlformats.org/officeDocument/2006/relationships/hyperlink" Target="consultantplus://offline/ref=7B9518A20BF4464317EFC510CC38883C0B7882487B6E75B846549AB53A48ECB7766C9F780B68D093F9F1682134E3DCCAE317E1FBC4FBA963pF74H" TargetMode = "External"/>
	<Relationship Id="rId27" Type="http://schemas.openxmlformats.org/officeDocument/2006/relationships/hyperlink" Target="consultantplus://offline/ref=7B9518A20BF4464317EFC510CC38883C0E798D4F7E6B75B846549AB53A48ECB7766C9F780B69D39AF3F1682134E3DCCAE317E1FBC4FBA963pF74H" TargetMode = "External"/>
	<Relationship Id="rId28" Type="http://schemas.openxmlformats.org/officeDocument/2006/relationships/hyperlink" Target="consultantplus://offline/ref=7B9518A20BF4464317EFC510CC38883C0B7882487B6E75B846549AB53A48ECB7766C9F780B68D093FFF1682134E3DCCAE317E1FBC4FBA963pF74H" TargetMode = "External"/>
	<Relationship Id="rId29" Type="http://schemas.openxmlformats.org/officeDocument/2006/relationships/hyperlink" Target="consultantplus://offline/ref=7B9518A20BF4464317EFC510CC38883C0B7882487B6E75B846549AB53A48ECB7766C9F780B68D093FCF1682134E3DCCAE317E1FBC4FBA963pF74H" TargetMode = "External"/>
	<Relationship Id="rId30" Type="http://schemas.openxmlformats.org/officeDocument/2006/relationships/hyperlink" Target="consultantplus://offline/ref=7B9518A20BF4464317EFC510CC38883C0D7B8549736A75B846549AB53A48ECB7766C9F780B69D39BFFF1682134E3DCCAE317E1FBC4FBA963pF74H" TargetMode = "External"/>
	<Relationship Id="rId31" Type="http://schemas.openxmlformats.org/officeDocument/2006/relationships/hyperlink" Target="consultantplus://offline/ref=7B9518A20BF4464317EFC510CC38883C0B7882487B6E75B846549AB53A48ECB7766C9F780B68D79AF8F1682134E3DCCAE317E1FBC4FBA963pF74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15.11.2012 N 916н
(ред. от 21.02.2020)
"Об утверждении Порядка оказания медицинской помощи населению по профилю "пульмонология"
(Зарегистрировано в Минюсте России 21.12.2012 N 26264)</dc:title>
  <dcterms:created xsi:type="dcterms:W3CDTF">2023-08-22T07:59:41Z</dcterms:created>
</cp:coreProperties>
</file>