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8A" w:rsidRDefault="003E2C8A" w:rsidP="003E2C8A"/>
    <w:p w:rsidR="003E2C8A" w:rsidRDefault="003E2C8A" w:rsidP="003E2C8A">
      <w:r>
        <w:t xml:space="preserve"> ПРОГРАММА</w:t>
      </w:r>
    </w:p>
    <w:p w:rsidR="003E2C8A" w:rsidRDefault="003E2C8A" w:rsidP="003E2C8A">
      <w:r>
        <w:t>ГОСУДАРСТВЕННЫХ ГАРАНТИЙ БЕСПЛАТНОГО ОКАЗАНИЯ ГРАЖДАНАМ</w:t>
      </w:r>
    </w:p>
    <w:p w:rsidR="003E2C8A" w:rsidRDefault="003E2C8A" w:rsidP="003E2C8A">
      <w:r>
        <w:t>МЕДИЦИНСКОЙ ПОМОЩИ НА 2021 ГОД И НА ПЛАНОВЫЙ ПЕРИОД</w:t>
      </w:r>
    </w:p>
    <w:p w:rsidR="003E2C8A" w:rsidRDefault="003E2C8A" w:rsidP="003E2C8A">
      <w:r>
        <w:t>2022 И 2023 ГОДОВ</w:t>
      </w:r>
    </w:p>
    <w:p w:rsidR="003E2C8A" w:rsidRDefault="003E2C8A" w:rsidP="003E2C8A">
      <w:r>
        <w:t>Список изменяющих документов</w:t>
      </w:r>
    </w:p>
    <w:p w:rsidR="006C09CA" w:rsidRDefault="003E2C8A" w:rsidP="003E2C8A">
      <w:r>
        <w:t>(в ред. Постановления Правительства РФ от 11.03.2021 N 354)</w:t>
      </w:r>
    </w:p>
    <w:p w:rsidR="006C09CA" w:rsidRDefault="006C09CA" w:rsidP="006C09CA">
      <w:bookmarkStart w:id="0" w:name="_GoBack"/>
      <w:bookmarkEnd w:id="0"/>
      <w:r>
        <w:t>VIII. Требования к территориальной программе в части</w:t>
      </w:r>
    </w:p>
    <w:p w:rsidR="006C09CA" w:rsidRDefault="006C09CA" w:rsidP="006C09CA">
      <w:r>
        <w:t>определения порядка, условий предоставления медицинской</w:t>
      </w:r>
    </w:p>
    <w:p w:rsidR="006C09CA" w:rsidRDefault="006C09CA" w:rsidP="006C09CA">
      <w:r>
        <w:t>помощи, критериев доступности и качества медицинской помощи</w:t>
      </w:r>
    </w:p>
    <w:p w:rsidR="006C09CA" w:rsidRDefault="006C09CA" w:rsidP="006C09CA"/>
    <w:p w:rsidR="006C09CA" w:rsidRDefault="006C09CA" w:rsidP="006C09CA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6C09CA" w:rsidRDefault="006C09CA" w:rsidP="006C09CA"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6C09CA" w:rsidRDefault="006C09CA" w:rsidP="006C09CA"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6C09CA" w:rsidRDefault="006C09CA" w:rsidP="006C09CA"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6C09CA" w:rsidRDefault="006C09CA" w:rsidP="006C09CA">
      <w: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6C09CA" w:rsidRDefault="006C09CA" w:rsidP="006C09CA">
      <w:r>
        <w:lastRenderedPageBreak/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6C09CA" w:rsidRDefault="006C09CA" w:rsidP="006C09CA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6C09CA" w:rsidRDefault="006C09CA" w:rsidP="006C09CA"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6C09CA" w:rsidRDefault="006C09CA" w:rsidP="006C09CA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6C09CA" w:rsidRDefault="006C09CA" w:rsidP="006C09CA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6C09CA" w:rsidRDefault="006C09CA" w:rsidP="006C09CA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6C09CA" w:rsidRDefault="006C09CA" w:rsidP="006C09CA"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6C09CA" w:rsidRDefault="006C09CA" w:rsidP="006C09CA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6C09CA" w:rsidRDefault="006C09CA" w:rsidP="006C09CA"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6C09CA" w:rsidRDefault="006C09CA" w:rsidP="006C09CA"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6C09CA" w:rsidRDefault="006C09CA" w:rsidP="006C09CA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6C09CA" w:rsidRDefault="006C09CA" w:rsidP="006C09CA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6C09CA" w:rsidRDefault="006C09CA" w:rsidP="006C09CA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6C09CA" w:rsidRDefault="006C09CA" w:rsidP="006C09CA">
      <w:r>
        <w:lastRenderedPageBreak/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6C09CA" w:rsidRDefault="006C09CA" w:rsidP="006C09CA"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6C09CA" w:rsidRDefault="006C09CA" w:rsidP="006C09CA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6C09CA" w:rsidRDefault="006C09CA" w:rsidP="006C09CA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6C09CA" w:rsidRDefault="006C09CA" w:rsidP="006C09CA"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6C09CA" w:rsidRDefault="006C09CA" w:rsidP="006C09CA"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6C09CA" w:rsidRDefault="006C09CA" w:rsidP="006C09CA"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6C09CA" w:rsidRDefault="006C09CA" w:rsidP="006C09CA"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C09CA" w:rsidRDefault="006C09CA" w:rsidP="006C09CA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6C09CA" w:rsidRDefault="006C09CA" w:rsidP="006C09CA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6C09CA" w:rsidRDefault="006C09CA" w:rsidP="006C09CA">
      <w:r>
        <w:t>При формировании территориальной программы учитываются:</w:t>
      </w:r>
    </w:p>
    <w:p w:rsidR="006C09CA" w:rsidRDefault="006C09CA" w:rsidP="006C09CA">
      <w:r>
        <w:lastRenderedPageBreak/>
        <w:t>порядки оказания медицинской помощи, стандарты медицинской помощи и клинические рекомендации;</w:t>
      </w:r>
    </w:p>
    <w:p w:rsidR="006C09CA" w:rsidRDefault="006C09CA" w:rsidP="006C09CA">
      <w:r>
        <w:t>особенности половозрастного состава населения субъекта Российской Федерации;</w:t>
      </w:r>
    </w:p>
    <w:p w:rsidR="006C09CA" w:rsidRDefault="006C09CA" w:rsidP="006C09CA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6C09CA" w:rsidRDefault="006C09CA" w:rsidP="006C09CA">
      <w:r>
        <w:t>климатические и географические особенности региона и транспортная доступность медицинских организаций;</w:t>
      </w:r>
    </w:p>
    <w:p w:rsidR="006C09CA" w:rsidRDefault="006C09CA" w:rsidP="006C09CA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BF40CD" w:rsidRDefault="006C09CA" w:rsidP="006C09CA">
      <w:r>
        <w:t>положения региональной программы модернизации</w:t>
      </w:r>
    </w:p>
    <w:sectPr w:rsidR="00BF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6"/>
    <w:rsid w:val="003E2C8A"/>
    <w:rsid w:val="006C09CA"/>
    <w:rsid w:val="00B72D46"/>
    <w:rsid w:val="00B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E914"/>
  <w15:chartTrackingRefBased/>
  <w15:docId w15:val="{65BAD2AA-DB0E-4BB8-BC99-DC2EB04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3</cp:revision>
  <dcterms:created xsi:type="dcterms:W3CDTF">2021-04-08T10:01:00Z</dcterms:created>
  <dcterms:modified xsi:type="dcterms:W3CDTF">2021-04-08T10:04:00Z</dcterms:modified>
</cp:coreProperties>
</file>